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7A" w:rsidRDefault="001A3C7A" w:rsidP="001A3C7A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25A527" wp14:editId="153DA88E">
            <wp:simplePos x="0" y="0"/>
            <wp:positionH relativeFrom="column">
              <wp:posOffset>3556000</wp:posOffset>
            </wp:positionH>
            <wp:positionV relativeFrom="paragraph">
              <wp:posOffset>165100</wp:posOffset>
            </wp:positionV>
            <wp:extent cx="3163570" cy="85026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nership-logo-largeWORDS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 wp14:anchorId="19F97854" wp14:editId="1289DE66">
            <wp:extent cx="3238500" cy="109785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PEP_Comic-TahomaLG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144" cy="11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C7A" w:rsidRDefault="001A3C7A" w:rsidP="001A3C7A">
      <w:pPr>
        <w:pStyle w:val="Default"/>
        <w:rPr>
          <w:b/>
          <w:bCs/>
          <w:sz w:val="28"/>
          <w:szCs w:val="28"/>
        </w:rPr>
      </w:pPr>
    </w:p>
    <w:p w:rsidR="001A3C7A" w:rsidRPr="001A3C7A" w:rsidRDefault="001A3C7A" w:rsidP="001A3C7A">
      <w:pPr>
        <w:pStyle w:val="Default"/>
        <w:rPr>
          <w:rFonts w:ascii="Tahoma" w:hAnsi="Tahoma" w:cs="Tahoma"/>
        </w:rPr>
      </w:pPr>
      <w:r w:rsidRPr="001A3C7A">
        <w:rPr>
          <w:rFonts w:ascii="Tahoma" w:hAnsi="Tahoma" w:cs="Tahoma"/>
          <w:b/>
          <w:bCs/>
        </w:rPr>
        <w:t xml:space="preserve">The Pantry’s mission statement: </w:t>
      </w:r>
    </w:p>
    <w:p w:rsidR="001A3C7A" w:rsidRPr="001A3C7A" w:rsidRDefault="001A3C7A" w:rsidP="001A3C7A">
      <w:pPr>
        <w:pStyle w:val="Default"/>
        <w:jc w:val="center"/>
        <w:rPr>
          <w:rFonts w:ascii="Tahoma" w:hAnsi="Tahoma" w:cs="Tahoma"/>
          <w:i/>
          <w:sz w:val="22"/>
          <w:szCs w:val="22"/>
        </w:rPr>
      </w:pPr>
      <w:proofErr w:type="gramStart"/>
      <w:r w:rsidRPr="001A3C7A">
        <w:rPr>
          <w:rFonts w:ascii="Tahoma" w:hAnsi="Tahoma" w:cs="Tahoma"/>
          <w:i/>
          <w:sz w:val="22"/>
          <w:szCs w:val="22"/>
        </w:rPr>
        <w:t>Having been blessed by God with an abundance of gifts.</w:t>
      </w:r>
      <w:proofErr w:type="gramEnd"/>
      <w:r w:rsidRPr="001A3C7A">
        <w:rPr>
          <w:rFonts w:ascii="Tahoma" w:hAnsi="Tahoma" w:cs="Tahoma"/>
          <w:i/>
          <w:sz w:val="22"/>
          <w:szCs w:val="22"/>
        </w:rPr>
        <w:br/>
      </w:r>
      <w:proofErr w:type="gramStart"/>
      <w:r w:rsidRPr="001A3C7A">
        <w:rPr>
          <w:rFonts w:ascii="Tahoma" w:hAnsi="Tahoma" w:cs="Tahoma"/>
          <w:i/>
          <w:sz w:val="22"/>
          <w:szCs w:val="22"/>
        </w:rPr>
        <w:t>we</w:t>
      </w:r>
      <w:proofErr w:type="gramEnd"/>
      <w:r w:rsidRPr="001A3C7A">
        <w:rPr>
          <w:rFonts w:ascii="Tahoma" w:hAnsi="Tahoma" w:cs="Tahoma"/>
          <w:i/>
          <w:sz w:val="22"/>
          <w:szCs w:val="22"/>
        </w:rPr>
        <w:t xml:space="preserve"> share God's love and God's kingdom,</w:t>
      </w:r>
      <w:r w:rsidRPr="001A3C7A">
        <w:rPr>
          <w:rFonts w:ascii="Tahoma" w:hAnsi="Tahoma" w:cs="Tahoma"/>
          <w:i/>
          <w:sz w:val="22"/>
          <w:szCs w:val="22"/>
        </w:rPr>
        <w:br/>
        <w:t>Helping with the essentials of personal and household hygiene,</w:t>
      </w:r>
      <w:r w:rsidRPr="001A3C7A">
        <w:rPr>
          <w:rFonts w:ascii="Tahoma" w:hAnsi="Tahoma" w:cs="Tahoma"/>
          <w:i/>
          <w:sz w:val="22"/>
          <w:szCs w:val="22"/>
        </w:rPr>
        <w:br/>
        <w:t>showing God's grace and love through these tangible gifts.</w:t>
      </w:r>
    </w:p>
    <w:p w:rsidR="001A3C7A" w:rsidRPr="001A3C7A" w:rsidRDefault="001A3C7A" w:rsidP="001A3C7A">
      <w:pPr>
        <w:pStyle w:val="Default"/>
        <w:jc w:val="center"/>
        <w:rPr>
          <w:rFonts w:ascii="Tahoma" w:hAnsi="Tahoma" w:cs="Tahoma"/>
          <w:i/>
          <w:sz w:val="22"/>
          <w:szCs w:val="22"/>
        </w:rPr>
      </w:pPr>
    </w:p>
    <w:p w:rsidR="001A3C7A" w:rsidRDefault="001A3C7A" w:rsidP="001A3C7A">
      <w:pPr>
        <w:pStyle w:val="Default"/>
        <w:jc w:val="center"/>
        <w:rPr>
          <w:rFonts w:ascii="Tahoma" w:hAnsi="Tahoma" w:cs="Tahoma"/>
          <w:i/>
          <w:sz w:val="22"/>
          <w:szCs w:val="22"/>
        </w:rPr>
      </w:pPr>
      <w:r w:rsidRPr="001A3C7A">
        <w:rPr>
          <w:rFonts w:ascii="Tahoma" w:hAnsi="Tahoma" w:cs="Tahoma"/>
          <w:i/>
          <w:sz w:val="22"/>
          <w:szCs w:val="22"/>
        </w:rPr>
        <w:t xml:space="preserve">The policies and procedures of the Pantry will reflect this mission, and the </w:t>
      </w:r>
      <w:proofErr w:type="gramStart"/>
      <w:r w:rsidRPr="001A3C7A">
        <w:rPr>
          <w:rFonts w:ascii="Tahoma" w:hAnsi="Tahoma" w:cs="Tahoma"/>
          <w:i/>
          <w:sz w:val="22"/>
          <w:szCs w:val="22"/>
        </w:rPr>
        <w:t>Pantry’s understanding</w:t>
      </w:r>
      <w:proofErr w:type="gramEnd"/>
      <w:r w:rsidRPr="001A3C7A">
        <w:rPr>
          <w:rFonts w:ascii="Tahoma" w:hAnsi="Tahoma" w:cs="Tahoma"/>
          <w:i/>
          <w:sz w:val="22"/>
          <w:szCs w:val="22"/>
        </w:rPr>
        <w:t xml:space="preserve"> that: We are sharing God’s k</w:t>
      </w:r>
      <w:r>
        <w:rPr>
          <w:rFonts w:ascii="Tahoma" w:hAnsi="Tahoma" w:cs="Tahoma"/>
          <w:i/>
          <w:sz w:val="22"/>
          <w:szCs w:val="22"/>
        </w:rPr>
        <w:t>ingdom, not doling out charity.</w:t>
      </w:r>
    </w:p>
    <w:p w:rsidR="001A3C7A" w:rsidRDefault="001A3C7A" w:rsidP="001A3C7A">
      <w:pPr>
        <w:pStyle w:val="Default"/>
        <w:jc w:val="center"/>
        <w:rPr>
          <w:rFonts w:ascii="Tahoma" w:hAnsi="Tahoma" w:cs="Tahoma"/>
          <w:i/>
          <w:sz w:val="22"/>
          <w:szCs w:val="22"/>
        </w:rPr>
      </w:pPr>
      <w:r w:rsidRPr="001A3C7A">
        <w:rPr>
          <w:rFonts w:ascii="Tahoma" w:hAnsi="Tahoma" w:cs="Tahoma"/>
          <w:i/>
          <w:sz w:val="22"/>
          <w:szCs w:val="22"/>
        </w:rPr>
        <w:t>We are proclaiming God</w:t>
      </w:r>
      <w:r>
        <w:rPr>
          <w:rFonts w:ascii="Tahoma" w:hAnsi="Tahoma" w:cs="Tahoma"/>
          <w:i/>
          <w:sz w:val="22"/>
          <w:szCs w:val="22"/>
        </w:rPr>
        <w:t>’s grace, not passing judgment.</w:t>
      </w:r>
    </w:p>
    <w:p w:rsidR="001A3C7A" w:rsidRPr="001A3C7A" w:rsidRDefault="001A3C7A" w:rsidP="001A3C7A">
      <w:pPr>
        <w:pStyle w:val="Default"/>
        <w:jc w:val="center"/>
        <w:rPr>
          <w:rFonts w:ascii="Tahoma" w:hAnsi="Tahoma" w:cs="Tahoma"/>
          <w:i/>
          <w:sz w:val="22"/>
          <w:szCs w:val="22"/>
        </w:rPr>
      </w:pPr>
      <w:r w:rsidRPr="001A3C7A">
        <w:rPr>
          <w:rFonts w:ascii="Tahoma" w:hAnsi="Tahoma" w:cs="Tahoma"/>
          <w:i/>
          <w:sz w:val="22"/>
          <w:szCs w:val="22"/>
        </w:rPr>
        <w:t>We are serving with joy, not establishing our own glory.</w:t>
      </w:r>
    </w:p>
    <w:p w:rsidR="001A3C7A" w:rsidRPr="001A3C7A" w:rsidRDefault="001A3C7A" w:rsidP="001A3C7A">
      <w:pPr>
        <w:pStyle w:val="Default"/>
        <w:jc w:val="center"/>
        <w:rPr>
          <w:rFonts w:ascii="Tahoma" w:hAnsi="Tahoma" w:cs="Tahoma"/>
        </w:rPr>
      </w:pPr>
    </w:p>
    <w:p w:rsidR="001A3C7A" w:rsidRPr="006C6814" w:rsidRDefault="001A3C7A" w:rsidP="001A3C7A">
      <w:pPr>
        <w:pStyle w:val="Default"/>
        <w:rPr>
          <w:rFonts w:ascii="Tahoma" w:hAnsi="Tahoma" w:cs="Tahoma"/>
          <w:sz w:val="22"/>
          <w:szCs w:val="22"/>
        </w:rPr>
      </w:pPr>
      <w:r w:rsidRPr="006C6814">
        <w:rPr>
          <w:rFonts w:ascii="Tahoma" w:hAnsi="Tahoma" w:cs="Tahoma"/>
          <w:b/>
          <w:bCs/>
          <w:sz w:val="22"/>
          <w:szCs w:val="22"/>
        </w:rPr>
        <w:t xml:space="preserve">Why we matter…. </w:t>
      </w:r>
    </w:p>
    <w:p w:rsidR="001A3C7A" w:rsidRPr="006C6814" w:rsidRDefault="001A3C7A" w:rsidP="001A3C7A">
      <w:pPr>
        <w:pStyle w:val="Default"/>
        <w:rPr>
          <w:rFonts w:ascii="Tahoma" w:hAnsi="Tahoma" w:cs="Tahoma"/>
          <w:sz w:val="22"/>
          <w:szCs w:val="22"/>
        </w:rPr>
      </w:pPr>
      <w:r w:rsidRPr="006C6814">
        <w:rPr>
          <w:rFonts w:ascii="Tahoma" w:hAnsi="Tahoma" w:cs="Tahoma"/>
          <w:sz w:val="22"/>
          <w:szCs w:val="22"/>
        </w:rPr>
        <w:t>What we do isn’t hunger…</w:t>
      </w:r>
    </w:p>
    <w:p w:rsidR="001A3C7A" w:rsidRPr="006C6814" w:rsidRDefault="001A3C7A" w:rsidP="001A3C7A">
      <w:pPr>
        <w:pStyle w:val="Default"/>
        <w:ind w:firstLine="360"/>
        <w:rPr>
          <w:rFonts w:ascii="Tahoma" w:hAnsi="Tahoma" w:cs="Tahoma"/>
          <w:sz w:val="22"/>
          <w:szCs w:val="22"/>
        </w:rPr>
      </w:pPr>
      <w:r w:rsidRPr="006C6814">
        <w:rPr>
          <w:rFonts w:ascii="Tahoma" w:hAnsi="Tahoma" w:cs="Tahoma"/>
          <w:sz w:val="22"/>
          <w:szCs w:val="22"/>
        </w:rPr>
        <w:t xml:space="preserve"> …but folks will eat a lot safer if they can wash the pots and pans they cook the food in. </w:t>
      </w:r>
    </w:p>
    <w:p w:rsidR="001A3C7A" w:rsidRPr="006C6814" w:rsidRDefault="001A3C7A" w:rsidP="001A3C7A">
      <w:pPr>
        <w:pStyle w:val="Default"/>
        <w:rPr>
          <w:rFonts w:ascii="Tahoma" w:hAnsi="Tahoma" w:cs="Tahoma"/>
          <w:sz w:val="22"/>
          <w:szCs w:val="22"/>
        </w:rPr>
      </w:pPr>
      <w:r w:rsidRPr="006C6814">
        <w:rPr>
          <w:rFonts w:ascii="Tahoma" w:hAnsi="Tahoma" w:cs="Tahoma"/>
          <w:sz w:val="22"/>
          <w:szCs w:val="22"/>
        </w:rPr>
        <w:t>What we do isn’t education…</w:t>
      </w:r>
    </w:p>
    <w:p w:rsidR="001A3C7A" w:rsidRPr="006C6814" w:rsidRDefault="001A3C7A" w:rsidP="001A3C7A">
      <w:pPr>
        <w:pStyle w:val="Default"/>
        <w:ind w:left="432"/>
        <w:rPr>
          <w:rFonts w:ascii="Tahoma" w:hAnsi="Tahoma" w:cs="Tahoma"/>
          <w:sz w:val="22"/>
          <w:szCs w:val="22"/>
        </w:rPr>
      </w:pPr>
      <w:r w:rsidRPr="006C6814">
        <w:rPr>
          <w:rFonts w:ascii="Tahoma" w:hAnsi="Tahoma" w:cs="Tahoma"/>
          <w:sz w:val="22"/>
          <w:szCs w:val="22"/>
        </w:rPr>
        <w:t xml:space="preserve">…but both kids and adults learn a lot better if they aren’t worried about classmates teasing them about their clothes, their odor, </w:t>
      </w:r>
      <w:proofErr w:type="gramStart"/>
      <w:r w:rsidRPr="006C6814">
        <w:rPr>
          <w:rFonts w:ascii="Tahoma" w:hAnsi="Tahoma" w:cs="Tahoma"/>
          <w:sz w:val="22"/>
          <w:szCs w:val="22"/>
        </w:rPr>
        <w:t>their</w:t>
      </w:r>
      <w:proofErr w:type="gramEnd"/>
      <w:r w:rsidRPr="006C6814">
        <w:rPr>
          <w:rFonts w:ascii="Tahoma" w:hAnsi="Tahoma" w:cs="Tahoma"/>
          <w:sz w:val="22"/>
          <w:szCs w:val="22"/>
        </w:rPr>
        <w:t xml:space="preserve"> appearance. </w:t>
      </w:r>
    </w:p>
    <w:p w:rsidR="001A3C7A" w:rsidRPr="006C6814" w:rsidRDefault="001A3C7A" w:rsidP="001A3C7A">
      <w:pPr>
        <w:pStyle w:val="Default"/>
        <w:rPr>
          <w:rFonts w:ascii="Tahoma" w:hAnsi="Tahoma" w:cs="Tahoma"/>
          <w:sz w:val="22"/>
          <w:szCs w:val="22"/>
        </w:rPr>
      </w:pPr>
      <w:r w:rsidRPr="006C6814">
        <w:rPr>
          <w:rFonts w:ascii="Tahoma" w:hAnsi="Tahoma" w:cs="Tahoma"/>
          <w:sz w:val="22"/>
          <w:szCs w:val="22"/>
        </w:rPr>
        <w:t>What we do isn’t employment…</w:t>
      </w:r>
    </w:p>
    <w:p w:rsidR="001A3C7A" w:rsidRPr="006C6814" w:rsidRDefault="001A3C7A" w:rsidP="001A3C7A">
      <w:pPr>
        <w:pStyle w:val="Default"/>
        <w:ind w:left="360" w:firstLine="72"/>
        <w:rPr>
          <w:rFonts w:ascii="Tahoma" w:hAnsi="Tahoma" w:cs="Tahoma"/>
          <w:sz w:val="22"/>
          <w:szCs w:val="22"/>
        </w:rPr>
      </w:pPr>
      <w:r w:rsidRPr="006C6814">
        <w:rPr>
          <w:rFonts w:ascii="Tahoma" w:hAnsi="Tahoma" w:cs="Tahoma"/>
          <w:sz w:val="22"/>
          <w:szCs w:val="22"/>
        </w:rPr>
        <w:t xml:space="preserve">…but it’s a lot easier for folks to get and keep a job when they’re able to shower, shampoo, shave, wash their clothes, use deodorant…. </w:t>
      </w:r>
    </w:p>
    <w:p w:rsidR="001A3C7A" w:rsidRPr="006C6814" w:rsidRDefault="001A3C7A" w:rsidP="001A3C7A">
      <w:pPr>
        <w:pStyle w:val="Default"/>
        <w:rPr>
          <w:rFonts w:ascii="Tahoma" w:hAnsi="Tahoma" w:cs="Tahoma"/>
          <w:sz w:val="22"/>
          <w:szCs w:val="22"/>
        </w:rPr>
      </w:pPr>
      <w:r w:rsidRPr="006C6814">
        <w:rPr>
          <w:rFonts w:ascii="Tahoma" w:hAnsi="Tahoma" w:cs="Tahoma"/>
          <w:sz w:val="22"/>
          <w:szCs w:val="22"/>
        </w:rPr>
        <w:t>What we do isn’t housing…</w:t>
      </w:r>
    </w:p>
    <w:p w:rsidR="001A3C7A" w:rsidRPr="006C6814" w:rsidRDefault="001A3C7A" w:rsidP="001A3C7A">
      <w:pPr>
        <w:pStyle w:val="Default"/>
        <w:ind w:left="360"/>
        <w:rPr>
          <w:rFonts w:ascii="Tahoma" w:hAnsi="Tahoma" w:cs="Tahoma"/>
          <w:sz w:val="22"/>
          <w:szCs w:val="22"/>
        </w:rPr>
      </w:pPr>
      <w:r w:rsidRPr="006C6814">
        <w:rPr>
          <w:rFonts w:ascii="Tahoma" w:hAnsi="Tahoma" w:cs="Tahoma"/>
          <w:sz w:val="22"/>
          <w:szCs w:val="22"/>
        </w:rPr>
        <w:t xml:space="preserve">…but the landlord will probably be a lot happier if the floors and windows and toilet are cleaned occasionally; and getting the security deposit back will almost certainly not happen without that. </w:t>
      </w:r>
    </w:p>
    <w:p w:rsidR="001A3C7A" w:rsidRPr="006C6814" w:rsidRDefault="001A3C7A" w:rsidP="001A3C7A">
      <w:pPr>
        <w:pStyle w:val="Default"/>
        <w:rPr>
          <w:rFonts w:ascii="Tahoma" w:hAnsi="Tahoma" w:cs="Tahoma"/>
          <w:sz w:val="22"/>
          <w:szCs w:val="22"/>
        </w:rPr>
      </w:pPr>
      <w:r w:rsidRPr="006C6814">
        <w:rPr>
          <w:rFonts w:ascii="Tahoma" w:hAnsi="Tahoma" w:cs="Tahoma"/>
          <w:sz w:val="22"/>
          <w:szCs w:val="22"/>
        </w:rPr>
        <w:t>What we do isn’t health…</w:t>
      </w:r>
    </w:p>
    <w:p w:rsidR="001A3C7A" w:rsidRPr="006C6814" w:rsidRDefault="001A3C7A" w:rsidP="001A3C7A">
      <w:pPr>
        <w:pStyle w:val="Default"/>
        <w:ind w:left="720"/>
        <w:rPr>
          <w:rFonts w:ascii="Tahoma" w:hAnsi="Tahoma" w:cs="Tahoma"/>
          <w:sz w:val="22"/>
          <w:szCs w:val="22"/>
        </w:rPr>
      </w:pPr>
      <w:r w:rsidRPr="006C6814">
        <w:rPr>
          <w:rFonts w:ascii="Tahoma" w:hAnsi="Tahoma" w:cs="Tahoma"/>
          <w:sz w:val="22"/>
          <w:szCs w:val="22"/>
        </w:rPr>
        <w:t xml:space="preserve">…but folks are much less prone to a whole host of health problems if they can brush their teeth on a regular basis, and simple scratches are a lot less likely to turn infected if soap and </w:t>
      </w:r>
      <w:proofErr w:type="spellStart"/>
      <w:r w:rsidRPr="006C6814">
        <w:rPr>
          <w:rFonts w:ascii="Tahoma" w:hAnsi="Tahoma" w:cs="Tahoma"/>
          <w:sz w:val="22"/>
          <w:szCs w:val="22"/>
        </w:rPr>
        <w:t>band-aids</w:t>
      </w:r>
      <w:proofErr w:type="spellEnd"/>
      <w:r w:rsidRPr="006C6814">
        <w:rPr>
          <w:rFonts w:ascii="Tahoma" w:hAnsi="Tahoma" w:cs="Tahoma"/>
          <w:sz w:val="22"/>
          <w:szCs w:val="22"/>
        </w:rPr>
        <w:t xml:space="preserve"> are available. </w:t>
      </w:r>
    </w:p>
    <w:p w:rsidR="001A3C7A" w:rsidRPr="006C6814" w:rsidRDefault="001A3C7A" w:rsidP="001A3C7A">
      <w:pPr>
        <w:pStyle w:val="Default"/>
        <w:rPr>
          <w:rFonts w:ascii="Tahoma" w:hAnsi="Tahoma" w:cs="Tahoma"/>
          <w:sz w:val="22"/>
          <w:szCs w:val="22"/>
        </w:rPr>
      </w:pPr>
    </w:p>
    <w:p w:rsidR="001A3C7A" w:rsidRPr="006C6814" w:rsidRDefault="001A3C7A" w:rsidP="001A3C7A">
      <w:pPr>
        <w:pStyle w:val="Default"/>
        <w:rPr>
          <w:rFonts w:ascii="Tahoma" w:hAnsi="Tahoma" w:cs="Tahoma"/>
          <w:sz w:val="22"/>
          <w:szCs w:val="22"/>
        </w:rPr>
      </w:pPr>
      <w:r w:rsidRPr="006C6814">
        <w:rPr>
          <w:rFonts w:ascii="Tahoma" w:hAnsi="Tahoma" w:cs="Tahoma"/>
          <w:b/>
          <w:bCs/>
          <w:sz w:val="22"/>
          <w:szCs w:val="22"/>
        </w:rPr>
        <w:t xml:space="preserve">Some of our statistics </w:t>
      </w:r>
    </w:p>
    <w:p w:rsidR="001A3C7A" w:rsidRPr="006C6814" w:rsidRDefault="001A3C7A" w:rsidP="001A3C7A">
      <w:pPr>
        <w:pStyle w:val="Default"/>
        <w:numPr>
          <w:ilvl w:val="0"/>
          <w:numId w:val="2"/>
        </w:numPr>
        <w:spacing w:after="104"/>
        <w:rPr>
          <w:rFonts w:ascii="Tahoma" w:hAnsi="Tahoma" w:cs="Tahoma"/>
          <w:sz w:val="22"/>
          <w:szCs w:val="22"/>
        </w:rPr>
      </w:pPr>
      <w:r w:rsidRPr="006C6814">
        <w:rPr>
          <w:rFonts w:ascii="Tahoma" w:hAnsi="Tahoma" w:cs="Tahoma"/>
          <w:sz w:val="22"/>
          <w:szCs w:val="22"/>
        </w:rPr>
        <w:t xml:space="preserve">Guests seen per week: ~100-130 at PEP, ~ </w:t>
      </w:r>
      <w:r w:rsidR="00C41BF0">
        <w:rPr>
          <w:rFonts w:ascii="Tahoma" w:hAnsi="Tahoma" w:cs="Tahoma"/>
          <w:sz w:val="22"/>
          <w:szCs w:val="22"/>
        </w:rPr>
        <w:t xml:space="preserve">30 </w:t>
      </w:r>
      <w:r w:rsidRPr="006C6814">
        <w:rPr>
          <w:rFonts w:ascii="Tahoma" w:hAnsi="Tahoma" w:cs="Tahoma"/>
          <w:sz w:val="22"/>
          <w:szCs w:val="22"/>
        </w:rPr>
        <w:t xml:space="preserve">at GNPEP. </w:t>
      </w:r>
    </w:p>
    <w:p w:rsidR="001A3C7A" w:rsidRPr="00C41BF0" w:rsidRDefault="001A3C7A" w:rsidP="001A3C7A">
      <w:pPr>
        <w:pStyle w:val="Default"/>
        <w:numPr>
          <w:ilvl w:val="0"/>
          <w:numId w:val="2"/>
        </w:numPr>
        <w:spacing w:after="104"/>
        <w:rPr>
          <w:rFonts w:ascii="Tahoma" w:hAnsi="Tahoma" w:cs="Tahoma"/>
          <w:sz w:val="22"/>
          <w:szCs w:val="22"/>
        </w:rPr>
      </w:pPr>
      <w:r w:rsidRPr="006C6814">
        <w:rPr>
          <w:rFonts w:ascii="Tahoma" w:hAnsi="Tahoma" w:cs="Tahoma"/>
          <w:sz w:val="22"/>
          <w:szCs w:val="22"/>
        </w:rPr>
        <w:t>Average number of visits per family per month</w:t>
      </w:r>
      <w:r w:rsidRPr="00C41BF0">
        <w:rPr>
          <w:rFonts w:ascii="Tahoma" w:hAnsi="Tahoma" w:cs="Tahoma"/>
          <w:sz w:val="22"/>
          <w:szCs w:val="22"/>
        </w:rPr>
        <w:t xml:space="preserve">: 1.3. </w:t>
      </w:r>
    </w:p>
    <w:p w:rsidR="001A3C7A" w:rsidRPr="00C41BF0" w:rsidRDefault="001A3C7A" w:rsidP="001A3C7A">
      <w:pPr>
        <w:pStyle w:val="Default"/>
        <w:numPr>
          <w:ilvl w:val="0"/>
          <w:numId w:val="2"/>
        </w:numPr>
        <w:spacing w:after="104"/>
        <w:rPr>
          <w:rFonts w:ascii="Tahoma" w:hAnsi="Tahoma" w:cs="Tahoma"/>
          <w:sz w:val="22"/>
          <w:szCs w:val="22"/>
        </w:rPr>
      </w:pPr>
      <w:r w:rsidRPr="006C6814">
        <w:rPr>
          <w:rFonts w:ascii="Tahoma" w:hAnsi="Tahoma" w:cs="Tahoma"/>
          <w:sz w:val="22"/>
          <w:szCs w:val="22"/>
        </w:rPr>
        <w:t xml:space="preserve">Average number of products per visit: </w:t>
      </w:r>
      <w:r w:rsidRPr="00C41BF0">
        <w:rPr>
          <w:rFonts w:ascii="Tahoma" w:hAnsi="Tahoma" w:cs="Tahoma"/>
          <w:sz w:val="22"/>
          <w:szCs w:val="22"/>
        </w:rPr>
        <w:t xml:space="preserve">10, for a cost to us of $10.00 and a probable cost to guests of $30.00. </w:t>
      </w:r>
    </w:p>
    <w:p w:rsidR="001A3C7A" w:rsidRPr="006C6814" w:rsidRDefault="001A3C7A" w:rsidP="001A3C7A">
      <w:pPr>
        <w:pStyle w:val="Default"/>
        <w:numPr>
          <w:ilvl w:val="0"/>
          <w:numId w:val="2"/>
        </w:numPr>
        <w:spacing w:after="104"/>
        <w:rPr>
          <w:rFonts w:ascii="Tahoma" w:hAnsi="Tahoma" w:cs="Tahoma"/>
          <w:sz w:val="22"/>
          <w:szCs w:val="22"/>
        </w:rPr>
      </w:pPr>
      <w:r w:rsidRPr="006C6814">
        <w:rPr>
          <w:rFonts w:ascii="Tahoma" w:hAnsi="Tahoma" w:cs="Tahoma"/>
          <w:i/>
          <w:iCs/>
          <w:sz w:val="22"/>
          <w:szCs w:val="22"/>
        </w:rPr>
        <w:t xml:space="preserve">Most </w:t>
      </w:r>
      <w:r w:rsidRPr="006C6814">
        <w:rPr>
          <w:rFonts w:ascii="Tahoma" w:hAnsi="Tahoma" w:cs="Tahoma"/>
          <w:sz w:val="22"/>
          <w:szCs w:val="22"/>
        </w:rPr>
        <w:t xml:space="preserve">families make only one visit to the Pantry, ever; others may be coming in a couple of times a month for a couple of years. </w:t>
      </w:r>
    </w:p>
    <w:p w:rsidR="001A3C7A" w:rsidRPr="006C6814" w:rsidRDefault="001A3C7A" w:rsidP="001A3C7A">
      <w:pPr>
        <w:pStyle w:val="Default"/>
        <w:numPr>
          <w:ilvl w:val="0"/>
          <w:numId w:val="2"/>
        </w:numPr>
        <w:spacing w:after="104"/>
        <w:rPr>
          <w:rFonts w:ascii="Tahoma" w:hAnsi="Tahoma" w:cs="Tahoma"/>
          <w:sz w:val="22"/>
          <w:szCs w:val="22"/>
        </w:rPr>
      </w:pPr>
      <w:r w:rsidRPr="006C6814">
        <w:rPr>
          <w:rFonts w:ascii="Tahoma" w:hAnsi="Tahoma" w:cs="Tahoma"/>
          <w:sz w:val="22"/>
          <w:szCs w:val="22"/>
        </w:rPr>
        <w:t xml:space="preserve">Average family size: </w:t>
      </w:r>
      <w:r w:rsidRPr="00C41BF0">
        <w:rPr>
          <w:rFonts w:ascii="Tahoma" w:hAnsi="Tahoma" w:cs="Tahoma"/>
          <w:sz w:val="22"/>
          <w:szCs w:val="22"/>
        </w:rPr>
        <w:t>3. Smallest family: 1; largest family: 16.</w:t>
      </w:r>
      <w:r w:rsidRPr="006C6814">
        <w:rPr>
          <w:rFonts w:ascii="Tahoma" w:hAnsi="Tahoma" w:cs="Tahoma"/>
          <w:sz w:val="22"/>
          <w:szCs w:val="22"/>
        </w:rPr>
        <w:t xml:space="preserve"> </w:t>
      </w:r>
    </w:p>
    <w:p w:rsidR="00C714FE" w:rsidRPr="006C6814" w:rsidRDefault="001A3C7A" w:rsidP="00143B1B">
      <w:pPr>
        <w:pStyle w:val="Defaul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6C6814">
        <w:rPr>
          <w:rFonts w:ascii="Tahoma" w:hAnsi="Tahoma" w:cs="Tahoma"/>
          <w:sz w:val="22"/>
          <w:szCs w:val="22"/>
        </w:rPr>
        <w:t xml:space="preserve">Product sources: Second Harvest (15-20%) </w:t>
      </w:r>
      <w:proofErr w:type="spellStart"/>
      <w:r w:rsidRPr="006C6814">
        <w:rPr>
          <w:rFonts w:ascii="Tahoma" w:hAnsi="Tahoma" w:cs="Tahoma"/>
          <w:sz w:val="22"/>
          <w:szCs w:val="22"/>
        </w:rPr>
        <w:t>Certco</w:t>
      </w:r>
      <w:proofErr w:type="spellEnd"/>
      <w:r w:rsidRPr="006C6814">
        <w:rPr>
          <w:rFonts w:ascii="Tahoma" w:hAnsi="Tahoma" w:cs="Tahoma"/>
          <w:sz w:val="22"/>
          <w:szCs w:val="22"/>
        </w:rPr>
        <w:t xml:space="preserve"> Grocery Wholesaler (50-60%) In-Kind Donations (20-45%) </w:t>
      </w:r>
    </w:p>
    <w:p w:rsidR="006C6814" w:rsidRDefault="006C6814" w:rsidP="006C6814">
      <w:pPr>
        <w:pStyle w:val="Default"/>
        <w:ind w:left="720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C41BF0" w:rsidRPr="00C41BF0" w:rsidRDefault="00C41BF0" w:rsidP="00C41BF0">
      <w:pPr>
        <w:pStyle w:val="Default"/>
        <w:jc w:val="center"/>
        <w:rPr>
          <w:rFonts w:ascii="Tahoma" w:hAnsi="Tahoma" w:cs="Tahoma"/>
          <w:b/>
          <w:sz w:val="32"/>
          <w:szCs w:val="32"/>
        </w:rPr>
      </w:pPr>
      <w:r w:rsidRPr="00C41BF0">
        <w:rPr>
          <w:rFonts w:ascii="Tahoma" w:hAnsi="Tahoma" w:cs="Tahoma"/>
          <w:b/>
          <w:sz w:val="32"/>
          <w:szCs w:val="32"/>
          <w:u w:val="single"/>
        </w:rPr>
        <w:t>www.GNPEP.net</w:t>
      </w:r>
    </w:p>
    <w:sectPr w:rsidR="00C41BF0" w:rsidRPr="00C41BF0" w:rsidSect="00143B1B">
      <w:pgSz w:w="12240" w:h="15840" w:code="1"/>
      <w:pgMar w:top="1080" w:right="1080" w:bottom="72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7pt;height:6pt" o:bullet="t">
        <v:imagedata r:id="rId1" o:title="TPgraySM"/>
      </v:shape>
    </w:pict>
  </w:numPicBullet>
  <w:abstractNum w:abstractNumId="0">
    <w:nsid w:val="104548D9"/>
    <w:multiLevelType w:val="hybridMultilevel"/>
    <w:tmpl w:val="C22CAC26"/>
    <w:lvl w:ilvl="0" w:tplc="64B03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24CC1"/>
    <w:multiLevelType w:val="hybridMultilevel"/>
    <w:tmpl w:val="9C2CCE00"/>
    <w:lvl w:ilvl="0" w:tplc="1BBAFF16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C2FC0"/>
    <w:multiLevelType w:val="hybridMultilevel"/>
    <w:tmpl w:val="FCEED9E0"/>
    <w:lvl w:ilvl="0" w:tplc="64B03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7A"/>
    <w:rsid w:val="000351FB"/>
    <w:rsid w:val="00143B1B"/>
    <w:rsid w:val="001A3C7A"/>
    <w:rsid w:val="001B1C88"/>
    <w:rsid w:val="006C6814"/>
    <w:rsid w:val="009F473F"/>
    <w:rsid w:val="00C41BF0"/>
    <w:rsid w:val="00C714FE"/>
    <w:rsid w:val="00D5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3C7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1B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3C7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1B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X220</dc:creator>
  <cp:lastModifiedBy>X220</cp:lastModifiedBy>
  <cp:revision>3</cp:revision>
  <cp:lastPrinted>2013-09-24T01:48:00Z</cp:lastPrinted>
  <dcterms:created xsi:type="dcterms:W3CDTF">2013-09-24T01:48:00Z</dcterms:created>
  <dcterms:modified xsi:type="dcterms:W3CDTF">2013-09-24T01:48:00Z</dcterms:modified>
</cp:coreProperties>
</file>